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32FF1" w14:textId="45B77C01" w:rsidR="00476A17" w:rsidRDefault="00476A17">
      <w:pPr>
        <w:ind w:left="1" w:hanging="3"/>
        <w:jc w:val="center"/>
        <w:rPr>
          <w:sz w:val="28"/>
          <w:szCs w:val="28"/>
        </w:rPr>
      </w:pPr>
    </w:p>
    <w:p w14:paraId="2B1D054F" w14:textId="77777777" w:rsidR="002A7AD3" w:rsidRDefault="002A7AD3" w:rsidP="002A7AD3">
      <w:pPr>
        <w:ind w:left="0" w:hanging="2"/>
      </w:pPr>
    </w:p>
    <w:p w14:paraId="14B32FF2" w14:textId="77777777" w:rsidR="00476A17" w:rsidRDefault="005F5FDA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14B32FF3" w14:textId="77777777" w:rsidR="00476A17" w:rsidRDefault="00476A17">
      <w:pPr>
        <w:ind w:left="0" w:hanging="2"/>
        <w:jc w:val="center"/>
      </w:pPr>
    </w:p>
    <w:p w14:paraId="14B32FF4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476A17" w14:paraId="14B32FF7" w14:textId="77777777">
        <w:tc>
          <w:tcPr>
            <w:tcW w:w="3708" w:type="dxa"/>
          </w:tcPr>
          <w:p w14:paraId="14B32FF5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Instituţa de învăţământ superior</w:t>
            </w:r>
          </w:p>
        </w:tc>
        <w:tc>
          <w:tcPr>
            <w:tcW w:w="6480" w:type="dxa"/>
          </w:tcPr>
          <w:p w14:paraId="14B32FF6" w14:textId="77777777" w:rsidR="00476A17" w:rsidRDefault="005F5FDA">
            <w:pPr>
              <w:ind w:left="0" w:right="-107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476A17" w14:paraId="14B32FFA" w14:textId="77777777">
        <w:tc>
          <w:tcPr>
            <w:tcW w:w="3708" w:type="dxa"/>
          </w:tcPr>
          <w:p w14:paraId="14B32FF8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14B32FF9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476A17" w14:paraId="14B32FFD" w14:textId="77777777">
        <w:tc>
          <w:tcPr>
            <w:tcW w:w="3708" w:type="dxa"/>
          </w:tcPr>
          <w:p w14:paraId="14B32FFB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14B32FFC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476A17" w14:paraId="14B33000" w14:textId="77777777">
        <w:tc>
          <w:tcPr>
            <w:tcW w:w="3708" w:type="dxa"/>
          </w:tcPr>
          <w:p w14:paraId="14B32FFE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14B32FFF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476A17" w14:paraId="14B33003" w14:textId="77777777">
        <w:tc>
          <w:tcPr>
            <w:tcW w:w="3708" w:type="dxa"/>
          </w:tcPr>
          <w:p w14:paraId="14B33001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14B33002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476A17" w14:paraId="14B33006" w14:textId="77777777">
        <w:tc>
          <w:tcPr>
            <w:tcW w:w="3708" w:type="dxa"/>
          </w:tcPr>
          <w:p w14:paraId="14B33004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14B33005" w14:textId="4869C747" w:rsidR="00476A17" w:rsidRDefault="00640605">
            <w:pPr>
              <w:ind w:left="0" w:hanging="2"/>
              <w:rPr>
                <w:sz w:val="22"/>
                <w:szCs w:val="22"/>
              </w:rPr>
            </w:pPr>
            <w:r w:rsidRPr="00A2080B">
              <w:rPr>
                <w:noProof/>
                <w:sz w:val="22"/>
                <w:szCs w:val="22"/>
                <w:lang w:val="ro-RO"/>
              </w:rPr>
              <w:t xml:space="preserve">Informatică / </w:t>
            </w:r>
            <w:r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14B33007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08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36"/>
        <w:gridCol w:w="1279"/>
        <w:gridCol w:w="369"/>
        <w:gridCol w:w="336"/>
        <w:gridCol w:w="2245"/>
        <w:gridCol w:w="425"/>
        <w:gridCol w:w="2438"/>
        <w:gridCol w:w="660"/>
      </w:tblGrid>
      <w:tr w:rsidR="00476A17" w14:paraId="14B3300C" w14:textId="77777777">
        <w:tc>
          <w:tcPr>
            <w:tcW w:w="3708" w:type="dxa"/>
            <w:gridSpan w:val="3"/>
          </w:tcPr>
          <w:p w14:paraId="14B33009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Denumirea/codul disciplinei</w:t>
            </w:r>
          </w:p>
        </w:tc>
        <w:tc>
          <w:tcPr>
            <w:tcW w:w="6473" w:type="dxa"/>
            <w:gridSpan w:val="6"/>
          </w:tcPr>
          <w:p w14:paraId="14B3300A" w14:textId="77777777" w:rsidR="00476A17" w:rsidRDefault="005F5FDA">
            <w:pPr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ALGORITMI DE SECURITATE INFORMATICĂ (ASI) </w:t>
            </w:r>
          </w:p>
          <w:p w14:paraId="14B3300B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LIN221</w:t>
            </w:r>
          </w:p>
        </w:tc>
      </w:tr>
      <w:tr w:rsidR="00476A17" w14:paraId="14B3300F" w14:textId="77777777">
        <w:tc>
          <w:tcPr>
            <w:tcW w:w="3708" w:type="dxa"/>
            <w:gridSpan w:val="3"/>
            <w:shd w:val="clear" w:color="auto" w:fill="auto"/>
          </w:tcPr>
          <w:p w14:paraId="14B3300D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473" w:type="dxa"/>
            <w:gridSpan w:val="6"/>
          </w:tcPr>
          <w:p w14:paraId="14B3300E" w14:textId="46296D22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Lucian Valentin C</w:t>
            </w:r>
            <w:r w:rsidR="00A85282">
              <w:rPr>
                <w:sz w:val="22"/>
                <w:szCs w:val="22"/>
              </w:rPr>
              <w:t>IORBA</w:t>
            </w:r>
          </w:p>
        </w:tc>
      </w:tr>
      <w:tr w:rsidR="00476A17" w14:paraId="14B33012" w14:textId="77777777">
        <w:tc>
          <w:tcPr>
            <w:tcW w:w="3708" w:type="dxa"/>
            <w:gridSpan w:val="3"/>
            <w:shd w:val="clear" w:color="auto" w:fill="auto"/>
          </w:tcPr>
          <w:p w14:paraId="14B33010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laborator</w:t>
            </w:r>
          </w:p>
        </w:tc>
        <w:tc>
          <w:tcPr>
            <w:tcW w:w="6473" w:type="dxa"/>
            <w:gridSpan w:val="6"/>
          </w:tcPr>
          <w:p w14:paraId="14B33011" w14:textId="7FDD8096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Lucian Valentin C</w:t>
            </w:r>
            <w:r w:rsidR="00A85282">
              <w:rPr>
                <w:sz w:val="22"/>
                <w:szCs w:val="22"/>
              </w:rPr>
              <w:t>IORBA</w:t>
            </w:r>
          </w:p>
        </w:tc>
      </w:tr>
      <w:tr w:rsidR="00476A17" w14:paraId="14B3301B" w14:textId="77777777" w:rsidTr="00F42713">
        <w:tc>
          <w:tcPr>
            <w:tcW w:w="2093" w:type="dxa"/>
          </w:tcPr>
          <w:p w14:paraId="14B33013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14B33014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48" w:type="dxa"/>
            <w:gridSpan w:val="2"/>
          </w:tcPr>
          <w:p w14:paraId="14B33015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14B33016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5" w:type="dxa"/>
          </w:tcPr>
          <w:p w14:paraId="14B33017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5" w:type="dxa"/>
          </w:tcPr>
          <w:p w14:paraId="14B33018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438" w:type="dxa"/>
          </w:tcPr>
          <w:p w14:paraId="14B33019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60" w:type="dxa"/>
          </w:tcPr>
          <w:p w14:paraId="14B3301A" w14:textId="77777777" w:rsidR="00476A17" w:rsidRDefault="005F5FDA">
            <w:pPr>
              <w:ind w:left="0" w:right="-20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DF</w:t>
            </w:r>
          </w:p>
        </w:tc>
      </w:tr>
    </w:tbl>
    <w:p w14:paraId="14B3301C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1D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71"/>
        <w:gridCol w:w="436"/>
        <w:gridCol w:w="1963"/>
        <w:gridCol w:w="436"/>
        <w:gridCol w:w="2401"/>
        <w:gridCol w:w="781"/>
      </w:tblGrid>
      <w:tr w:rsidR="00476A17" w14:paraId="14B33024" w14:textId="77777777">
        <w:tc>
          <w:tcPr>
            <w:tcW w:w="4171" w:type="dxa"/>
          </w:tcPr>
          <w:p w14:paraId="14B3301E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14B3301F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63" w:type="dxa"/>
          </w:tcPr>
          <w:p w14:paraId="14B33020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</w:t>
            </w:r>
            <w:r>
              <w:rPr>
                <w:b/>
                <w:sz w:val="22"/>
                <w:szCs w:val="22"/>
              </w:rPr>
              <w:t>3.2. curs</w:t>
            </w:r>
          </w:p>
        </w:tc>
        <w:tc>
          <w:tcPr>
            <w:tcW w:w="436" w:type="dxa"/>
          </w:tcPr>
          <w:p w14:paraId="14B33021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01" w:type="dxa"/>
          </w:tcPr>
          <w:p w14:paraId="14B33022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3.3. laborator+proiect</w:t>
            </w:r>
          </w:p>
        </w:tc>
        <w:tc>
          <w:tcPr>
            <w:tcW w:w="781" w:type="dxa"/>
          </w:tcPr>
          <w:p w14:paraId="14B33023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1+1</w:t>
            </w:r>
          </w:p>
        </w:tc>
      </w:tr>
      <w:tr w:rsidR="00476A17" w14:paraId="14B3302B" w14:textId="77777777">
        <w:tc>
          <w:tcPr>
            <w:tcW w:w="4171" w:type="dxa"/>
          </w:tcPr>
          <w:p w14:paraId="14B33025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14B33026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63" w:type="dxa"/>
          </w:tcPr>
          <w:p w14:paraId="14B33027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</w:t>
            </w:r>
            <w:r>
              <w:rPr>
                <w:b/>
                <w:sz w:val="22"/>
                <w:szCs w:val="22"/>
              </w:rPr>
              <w:t>3.5. curs</w:t>
            </w:r>
          </w:p>
        </w:tc>
        <w:tc>
          <w:tcPr>
            <w:tcW w:w="436" w:type="dxa"/>
          </w:tcPr>
          <w:p w14:paraId="14B33028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401" w:type="dxa"/>
          </w:tcPr>
          <w:p w14:paraId="14B33029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3.6. laborator+proiect</w:t>
            </w:r>
          </w:p>
        </w:tc>
        <w:tc>
          <w:tcPr>
            <w:tcW w:w="781" w:type="dxa"/>
          </w:tcPr>
          <w:p w14:paraId="14B3302A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14+14</w:t>
            </w:r>
          </w:p>
        </w:tc>
      </w:tr>
      <w:tr w:rsidR="00476A17" w14:paraId="14B3302E" w14:textId="77777777">
        <w:tc>
          <w:tcPr>
            <w:tcW w:w="9407" w:type="dxa"/>
            <w:gridSpan w:val="5"/>
          </w:tcPr>
          <w:p w14:paraId="14B3302C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81" w:type="dxa"/>
          </w:tcPr>
          <w:p w14:paraId="14B3302D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476A17" w14:paraId="14B33031" w14:textId="77777777">
        <w:tc>
          <w:tcPr>
            <w:tcW w:w="9407" w:type="dxa"/>
            <w:gridSpan w:val="5"/>
          </w:tcPr>
          <w:p w14:paraId="14B3302F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81" w:type="dxa"/>
          </w:tcPr>
          <w:p w14:paraId="14B33030" w14:textId="408CBAFF" w:rsidR="00476A17" w:rsidRDefault="00CB009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F5FDA">
              <w:rPr>
                <w:sz w:val="22"/>
                <w:szCs w:val="22"/>
              </w:rPr>
              <w:t>4</w:t>
            </w:r>
          </w:p>
        </w:tc>
      </w:tr>
      <w:tr w:rsidR="00476A17" w14:paraId="14B33034" w14:textId="77777777">
        <w:tc>
          <w:tcPr>
            <w:tcW w:w="9407" w:type="dxa"/>
            <w:gridSpan w:val="5"/>
          </w:tcPr>
          <w:p w14:paraId="14B33032" w14:textId="09F11F95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81" w:type="dxa"/>
          </w:tcPr>
          <w:p w14:paraId="14B33033" w14:textId="0B460DA3" w:rsidR="00476A17" w:rsidRDefault="00CB009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76A17" w14:paraId="14B33037" w14:textId="77777777">
        <w:tc>
          <w:tcPr>
            <w:tcW w:w="9407" w:type="dxa"/>
            <w:gridSpan w:val="5"/>
          </w:tcPr>
          <w:p w14:paraId="14B33035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81" w:type="dxa"/>
          </w:tcPr>
          <w:p w14:paraId="14B33036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476A17" w14:paraId="14B3303A" w14:textId="77777777">
        <w:tc>
          <w:tcPr>
            <w:tcW w:w="9407" w:type="dxa"/>
            <w:gridSpan w:val="5"/>
          </w:tcPr>
          <w:p w14:paraId="14B33038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81" w:type="dxa"/>
          </w:tcPr>
          <w:p w14:paraId="14B33039" w14:textId="30CE9CD1" w:rsidR="00476A17" w:rsidRDefault="00CB009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76A17" w14:paraId="14B3303D" w14:textId="77777777">
        <w:tc>
          <w:tcPr>
            <w:tcW w:w="9407" w:type="dxa"/>
            <w:gridSpan w:val="5"/>
          </w:tcPr>
          <w:p w14:paraId="14B3303B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81" w:type="dxa"/>
          </w:tcPr>
          <w:p w14:paraId="14B3303C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76A17" w14:paraId="14B33040" w14:textId="77777777">
        <w:tc>
          <w:tcPr>
            <w:tcW w:w="9407" w:type="dxa"/>
            <w:gridSpan w:val="5"/>
          </w:tcPr>
          <w:p w14:paraId="14B3303E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81" w:type="dxa"/>
          </w:tcPr>
          <w:p w14:paraId="14B3303F" w14:textId="77777777" w:rsidR="00476A17" w:rsidRDefault="00476A1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76A17" w14:paraId="14B33043" w14:textId="77777777">
        <w:tc>
          <w:tcPr>
            <w:tcW w:w="9407" w:type="dxa"/>
            <w:gridSpan w:val="5"/>
          </w:tcPr>
          <w:p w14:paraId="14B33041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81" w:type="dxa"/>
          </w:tcPr>
          <w:p w14:paraId="14B33042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476A17" w14:paraId="14B33046" w14:textId="77777777">
        <w:tc>
          <w:tcPr>
            <w:tcW w:w="9407" w:type="dxa"/>
            <w:gridSpan w:val="5"/>
          </w:tcPr>
          <w:p w14:paraId="14B33044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81" w:type="dxa"/>
          </w:tcPr>
          <w:p w14:paraId="14B33045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476A17" w14:paraId="14B33049" w14:textId="77777777">
        <w:tc>
          <w:tcPr>
            <w:tcW w:w="9407" w:type="dxa"/>
            <w:gridSpan w:val="5"/>
          </w:tcPr>
          <w:p w14:paraId="14B33047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81" w:type="dxa"/>
          </w:tcPr>
          <w:p w14:paraId="14B33048" w14:textId="77777777" w:rsidR="00476A17" w:rsidRDefault="005F5FD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14B3304A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4B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476A17" w14:paraId="14B3304E" w14:textId="77777777">
        <w:tc>
          <w:tcPr>
            <w:tcW w:w="2508" w:type="dxa"/>
          </w:tcPr>
          <w:p w14:paraId="14B3304C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14B3304D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76A17" w14:paraId="14B33051" w14:textId="77777777">
        <w:tc>
          <w:tcPr>
            <w:tcW w:w="2508" w:type="dxa"/>
          </w:tcPr>
          <w:p w14:paraId="14B3304F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14B33050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Bune cunoştinţe de programare într-un limbaj de nivel înalt</w:t>
            </w:r>
          </w:p>
        </w:tc>
      </w:tr>
    </w:tbl>
    <w:p w14:paraId="14B33052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53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476A17" w14:paraId="14B33057" w14:textId="77777777">
        <w:tc>
          <w:tcPr>
            <w:tcW w:w="2508" w:type="dxa"/>
          </w:tcPr>
          <w:p w14:paraId="14B33054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680" w:type="dxa"/>
          </w:tcPr>
          <w:p w14:paraId="57D80FD6" w14:textId="77777777" w:rsidR="00845684" w:rsidRDefault="00845684" w:rsidP="00845684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față în față: Sală de curs climatizată dotată corespunzător: tablă albă, SmartBoard, videoproiector, calculator</w:t>
            </w:r>
          </w:p>
          <w:p w14:paraId="14B33056" w14:textId="16E460FB" w:rsidR="00476A17" w:rsidRDefault="00845684" w:rsidP="00845684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</w:p>
        </w:tc>
      </w:tr>
      <w:tr w:rsidR="00476A17" w14:paraId="14B3305B" w14:textId="77777777">
        <w:tc>
          <w:tcPr>
            <w:tcW w:w="2508" w:type="dxa"/>
          </w:tcPr>
          <w:p w14:paraId="14B33058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680" w:type="dxa"/>
          </w:tcPr>
          <w:p w14:paraId="3F881F47" w14:textId="77777777" w:rsidR="00845684" w:rsidRDefault="00845684" w:rsidP="00845684">
            <w:pPr>
              <w:shd w:val="clear" w:color="auto" w:fill="FFFFFF"/>
              <w:spacing w:line="240" w:lineRule="auto"/>
              <w:ind w:leftChars="0" w:left="2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Varianta față în față: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14B3305A" w14:textId="6424C7F9" w:rsidR="00476A17" w:rsidRDefault="00845684" w:rsidP="00845684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</w:p>
        </w:tc>
      </w:tr>
    </w:tbl>
    <w:p w14:paraId="14B3305C" w14:textId="136184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5D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476A17" w14:paraId="14B33063" w14:textId="77777777" w:rsidTr="00547453">
        <w:trPr>
          <w:trHeight w:val="426"/>
        </w:trPr>
        <w:tc>
          <w:tcPr>
            <w:tcW w:w="1788" w:type="dxa"/>
          </w:tcPr>
          <w:p w14:paraId="14B3305E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4CC8A9B1" w14:textId="77777777" w:rsidR="00547453" w:rsidRDefault="00547453" w:rsidP="00547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Î</w:t>
            </w:r>
            <w:r w:rsidRPr="00547453">
              <w:rPr>
                <w:color w:val="000000"/>
                <w:sz w:val="22"/>
                <w:szCs w:val="22"/>
              </w:rPr>
              <w:t>nsușirea conceptelor de bază în securitatea rețelelor şi criptografie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2491A8D0" w14:textId="2C1CE35E" w:rsidR="00547453" w:rsidRDefault="00547453" w:rsidP="00547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 w:firstLine="0"/>
              <w:rPr>
                <w:color w:val="000000"/>
                <w:sz w:val="22"/>
                <w:szCs w:val="22"/>
              </w:rPr>
            </w:pPr>
            <w:r w:rsidRPr="00547453">
              <w:rPr>
                <w:color w:val="000000"/>
                <w:sz w:val="22"/>
                <w:szCs w:val="22"/>
              </w:rPr>
              <w:t xml:space="preserve">Dezvoltarea abilităţilor de proiectare a algoritmilor de criptare </w:t>
            </w:r>
          </w:p>
          <w:p w14:paraId="14B33062" w14:textId="63AABF2D" w:rsidR="00476A17" w:rsidRDefault="00476A17" w:rsidP="00547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</w:p>
        </w:tc>
      </w:tr>
      <w:tr w:rsidR="00476A17" w14:paraId="14B33066" w14:textId="77777777">
        <w:trPr>
          <w:trHeight w:val="343"/>
        </w:trPr>
        <w:tc>
          <w:tcPr>
            <w:tcW w:w="1788" w:type="dxa"/>
          </w:tcPr>
          <w:p w14:paraId="14B33064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400" w:type="dxa"/>
          </w:tcPr>
          <w:p w14:paraId="6FBF61EC" w14:textId="77777777" w:rsidR="00144039" w:rsidRDefault="00CB0097" w:rsidP="00CB0097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CT1. </w:t>
            </w:r>
            <w:r w:rsidR="005F5FDA">
              <w:rPr>
                <w:sz w:val="22"/>
                <w:szCs w:val="22"/>
              </w:rPr>
              <w:t>Desfăşurarea eficientă a activităţilor organizate într-un grup inter-disciplinar</w:t>
            </w:r>
            <w:r w:rsidR="00144039">
              <w:rPr>
                <w:sz w:val="22"/>
                <w:szCs w:val="22"/>
              </w:rPr>
              <w:t xml:space="preserve"> </w:t>
            </w:r>
          </w:p>
          <w:p w14:paraId="14B33065" w14:textId="2161A1D9" w:rsidR="00476A17" w:rsidRDefault="00144039" w:rsidP="00CB0097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CT2. D</w:t>
            </w:r>
            <w:r w:rsidR="005F5FDA">
              <w:rPr>
                <w:sz w:val="22"/>
                <w:szCs w:val="22"/>
              </w:rPr>
              <w:t>ezvoltarea capacităţilor empatice de comunicare inter-personală, de relaţionare şi colaborare cu grupuri diverse.</w:t>
            </w:r>
          </w:p>
        </w:tc>
      </w:tr>
    </w:tbl>
    <w:p w14:paraId="14B33067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476A17" w14:paraId="14B3306A" w14:textId="77777777">
        <w:tc>
          <w:tcPr>
            <w:tcW w:w="2508" w:type="dxa"/>
          </w:tcPr>
          <w:p w14:paraId="14B33068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680" w:type="dxa"/>
          </w:tcPr>
          <w:p w14:paraId="14B33069" w14:textId="5DFDAECC" w:rsidR="00476A17" w:rsidRDefault="005A75DB" w:rsidP="005A75D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</w:t>
            </w:r>
            <w:r w:rsidRPr="005A75DB">
              <w:rPr>
                <w:sz w:val="22"/>
                <w:szCs w:val="22"/>
              </w:rPr>
              <w:t>nsușirea conceptelor şi problematicii securității retelelor de</w:t>
            </w:r>
            <w:r>
              <w:rPr>
                <w:sz w:val="22"/>
                <w:szCs w:val="22"/>
              </w:rPr>
              <w:t xml:space="preserve"> </w:t>
            </w:r>
            <w:r w:rsidRPr="005A75DB">
              <w:rPr>
                <w:sz w:val="22"/>
                <w:szCs w:val="22"/>
              </w:rPr>
              <w:t>calculatoare prin utilizarea algoritmilor de criptare</w:t>
            </w:r>
          </w:p>
        </w:tc>
      </w:tr>
      <w:tr w:rsidR="00476A17" w14:paraId="14B3306D" w14:textId="77777777">
        <w:tc>
          <w:tcPr>
            <w:tcW w:w="2508" w:type="dxa"/>
          </w:tcPr>
          <w:p w14:paraId="14B3306B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680" w:type="dxa"/>
          </w:tcPr>
          <w:p w14:paraId="7AA68840" w14:textId="77777777" w:rsidR="00476A17" w:rsidRDefault="00B604A0">
            <w:pPr>
              <w:ind w:left="0" w:hanging="2"/>
              <w:jc w:val="both"/>
              <w:rPr>
                <w:sz w:val="22"/>
                <w:szCs w:val="22"/>
              </w:rPr>
            </w:pPr>
            <w:r w:rsidRPr="00B604A0">
              <w:rPr>
                <w:sz w:val="22"/>
                <w:szCs w:val="22"/>
              </w:rPr>
              <w:t>Însuşirea algoritmilor de criptare</w:t>
            </w:r>
          </w:p>
          <w:p w14:paraId="14B3306C" w14:textId="34D5535A" w:rsidR="003A7AD6" w:rsidRDefault="003A7AD6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3A7AD6">
              <w:rPr>
                <w:sz w:val="22"/>
                <w:szCs w:val="22"/>
              </w:rPr>
              <w:t>rincipiile de bază ale securității rețelelor</w:t>
            </w:r>
          </w:p>
        </w:tc>
      </w:tr>
    </w:tbl>
    <w:p w14:paraId="14B3306E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6F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68"/>
        <w:gridCol w:w="2382"/>
        <w:gridCol w:w="2538"/>
      </w:tblGrid>
      <w:tr w:rsidR="00476A17" w14:paraId="14B33073" w14:textId="77777777" w:rsidTr="00C30A2A">
        <w:tc>
          <w:tcPr>
            <w:tcW w:w="5268" w:type="dxa"/>
          </w:tcPr>
          <w:p w14:paraId="14B33070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382" w:type="dxa"/>
          </w:tcPr>
          <w:p w14:paraId="14B33071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2538" w:type="dxa"/>
          </w:tcPr>
          <w:p w14:paraId="14B33072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695966" w14:paraId="14B3307A" w14:textId="77777777" w:rsidTr="00695966">
        <w:tc>
          <w:tcPr>
            <w:tcW w:w="5268" w:type="dxa"/>
          </w:tcPr>
          <w:p w14:paraId="14B33074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Probleme ale protecţiei şi securităţii datelor</w:t>
            </w:r>
          </w:p>
          <w:p w14:paraId="14B33075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-Noţiuni generale</w:t>
            </w:r>
          </w:p>
          <w:p w14:paraId="14B33076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-Vulnerabilitatea informaţiei şi calculatoarelor</w:t>
            </w:r>
          </w:p>
          <w:p w14:paraId="14B33077" w14:textId="3ACE6A2E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-Modele de securitate a informaţiei (2ore)</w:t>
            </w:r>
          </w:p>
        </w:tc>
        <w:tc>
          <w:tcPr>
            <w:tcW w:w="2382" w:type="dxa"/>
            <w:vMerge w:val="restart"/>
            <w:vAlign w:val="center"/>
          </w:tcPr>
          <w:p w14:paraId="7B7448C9" w14:textId="77777777" w:rsidR="00695966" w:rsidRDefault="00695966" w:rsidP="00C30A2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problematizarea, </w:t>
            </w:r>
          </w:p>
          <w:p w14:paraId="14B33078" w14:textId="534AE65C" w:rsidR="00695966" w:rsidRDefault="00695966" w:rsidP="00C30A2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conversaţia euristică, documentarea pe web, exemplificarea</w:t>
            </w:r>
          </w:p>
        </w:tc>
        <w:tc>
          <w:tcPr>
            <w:tcW w:w="2538" w:type="dxa"/>
            <w:vMerge w:val="restart"/>
            <w:vAlign w:val="center"/>
          </w:tcPr>
          <w:p w14:paraId="6681FAF7" w14:textId="77777777" w:rsidR="00695966" w:rsidRDefault="00695966" w:rsidP="00695966">
            <w:pPr>
              <w:ind w:left="0" w:hanging="2"/>
              <w:jc w:val="center"/>
              <w:rPr>
                <w:sz w:val="22"/>
                <w:szCs w:val="22"/>
              </w:rPr>
            </w:pPr>
          </w:p>
          <w:p w14:paraId="757E18D7" w14:textId="7CD7310F" w:rsidR="00695966" w:rsidRDefault="00695966" w:rsidP="00695966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vor fi postate pe Google Classroom</w:t>
            </w:r>
          </w:p>
          <w:p w14:paraId="14B33079" w14:textId="3AA74C3E" w:rsidR="00695966" w:rsidRDefault="00695966" w:rsidP="00695966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</w:tc>
      </w:tr>
      <w:tr w:rsidR="00695966" w14:paraId="14B33080" w14:textId="77777777" w:rsidTr="00C30A2A">
        <w:tc>
          <w:tcPr>
            <w:tcW w:w="5268" w:type="dxa"/>
          </w:tcPr>
          <w:p w14:paraId="14B3307B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Evoluţia sistemelor criptografice </w:t>
            </w:r>
          </w:p>
          <w:p w14:paraId="14B3307C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-Structura unui sistem criptografic</w:t>
            </w:r>
          </w:p>
          <w:p w14:paraId="14B3307D" w14:textId="4606BF68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-Evoluţia istorică a criptografiei </w:t>
            </w:r>
            <w:r>
              <w:rPr>
                <w:sz w:val="22"/>
                <w:szCs w:val="22"/>
              </w:rPr>
              <w:t>(2ore)</w:t>
            </w:r>
          </w:p>
        </w:tc>
        <w:tc>
          <w:tcPr>
            <w:tcW w:w="2382" w:type="dxa"/>
            <w:vMerge/>
            <w:vAlign w:val="center"/>
          </w:tcPr>
          <w:p w14:paraId="14B3307E" w14:textId="77777777" w:rsidR="00695966" w:rsidRDefault="006959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538" w:type="dxa"/>
            <w:vMerge/>
          </w:tcPr>
          <w:p w14:paraId="14B3307F" w14:textId="56256769" w:rsidR="00695966" w:rsidRDefault="00695966">
            <w:pPr>
              <w:ind w:left="0" w:hanging="2"/>
              <w:rPr>
                <w:sz w:val="22"/>
                <w:szCs w:val="22"/>
              </w:rPr>
            </w:pPr>
          </w:p>
        </w:tc>
      </w:tr>
      <w:tr w:rsidR="00695966" w14:paraId="14B33086" w14:textId="77777777" w:rsidTr="00C30A2A">
        <w:tc>
          <w:tcPr>
            <w:tcW w:w="5268" w:type="dxa"/>
          </w:tcPr>
          <w:p w14:paraId="14B33081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Bazele matematice ale criptografiei </w:t>
            </w:r>
          </w:p>
          <w:p w14:paraId="14B33082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-Noţiuni generale. Informaţie şi entropie</w:t>
            </w:r>
          </w:p>
          <w:p w14:paraId="14B33083" w14:textId="24E2E831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-Modelul matematic al unui sistem criptografic </w:t>
            </w:r>
            <w:r>
              <w:rPr>
                <w:sz w:val="22"/>
                <w:szCs w:val="22"/>
              </w:rPr>
              <w:t>(2ore)</w:t>
            </w:r>
          </w:p>
        </w:tc>
        <w:tc>
          <w:tcPr>
            <w:tcW w:w="2382" w:type="dxa"/>
            <w:vMerge/>
            <w:vAlign w:val="center"/>
          </w:tcPr>
          <w:p w14:paraId="14B33084" w14:textId="00EE755A" w:rsidR="00695966" w:rsidRDefault="00695966" w:rsidP="00C30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538" w:type="dxa"/>
            <w:vMerge/>
          </w:tcPr>
          <w:p w14:paraId="14B33085" w14:textId="280F812A" w:rsidR="00695966" w:rsidRDefault="00695966" w:rsidP="00C30A2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695966" w14:paraId="14B3308E" w14:textId="77777777" w:rsidTr="00C30A2A">
        <w:tc>
          <w:tcPr>
            <w:tcW w:w="5268" w:type="dxa"/>
          </w:tcPr>
          <w:p w14:paraId="14B33087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Metode criptografice clasice </w:t>
            </w:r>
          </w:p>
          <w:p w14:paraId="14B33088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-Metoda substituţiei</w:t>
            </w:r>
          </w:p>
          <w:p w14:paraId="14B33089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-Metoda transpoziţiei</w:t>
            </w:r>
          </w:p>
          <w:p w14:paraId="14B3308A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-Metode computaţionale: sisteme simetrice, sisteme cu chei publice</w:t>
            </w:r>
          </w:p>
          <w:p w14:paraId="14B3308B" w14:textId="3FF72D9E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-Metode cu coduri redundante 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ore)</w:t>
            </w:r>
          </w:p>
        </w:tc>
        <w:tc>
          <w:tcPr>
            <w:tcW w:w="2382" w:type="dxa"/>
            <w:vMerge/>
            <w:vAlign w:val="center"/>
          </w:tcPr>
          <w:p w14:paraId="14B3308C" w14:textId="77777777" w:rsidR="00695966" w:rsidRDefault="006959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538" w:type="dxa"/>
            <w:vMerge/>
          </w:tcPr>
          <w:p w14:paraId="14B3308D" w14:textId="24E6FCDB" w:rsidR="00695966" w:rsidRDefault="00695966">
            <w:pPr>
              <w:ind w:left="0" w:hanging="2"/>
              <w:rPr>
                <w:sz w:val="22"/>
                <w:szCs w:val="22"/>
              </w:rPr>
            </w:pPr>
          </w:p>
        </w:tc>
      </w:tr>
      <w:tr w:rsidR="00695966" w14:paraId="14B33096" w14:textId="77777777" w:rsidTr="00C30A2A">
        <w:tc>
          <w:tcPr>
            <w:tcW w:w="5268" w:type="dxa"/>
          </w:tcPr>
          <w:p w14:paraId="14B3308F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Arhitecturi de securitate la calculatoare şi sisteme distribuite</w:t>
            </w:r>
          </w:p>
          <w:p w14:paraId="14B33090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-Protecţia informaţiilor</w:t>
            </w:r>
          </w:p>
          <w:p w14:paraId="14B33091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-Protocoale de identificare şi autentificare</w:t>
            </w:r>
          </w:p>
          <w:p w14:paraId="14B33092" w14:textId="77777777" w:rsidR="00695966" w:rsidRDefault="00695966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-Protocoale pentru transferul de date</w:t>
            </w:r>
          </w:p>
          <w:p w14:paraId="14B33093" w14:textId="2ACD400D" w:rsidR="00695966" w:rsidRDefault="006959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-Integrarea securităţii în arhitectura reţelelor de calculatoare 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ore)</w:t>
            </w:r>
          </w:p>
        </w:tc>
        <w:tc>
          <w:tcPr>
            <w:tcW w:w="2382" w:type="dxa"/>
            <w:vMerge/>
            <w:vAlign w:val="center"/>
          </w:tcPr>
          <w:p w14:paraId="14B33094" w14:textId="04324751" w:rsidR="00695966" w:rsidRDefault="00695966" w:rsidP="00C30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538" w:type="dxa"/>
            <w:vMerge/>
          </w:tcPr>
          <w:p w14:paraId="14B33095" w14:textId="7EB99B23" w:rsidR="00695966" w:rsidRDefault="00695966" w:rsidP="00C30A2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76A17" w14:paraId="14B330A1" w14:textId="77777777">
        <w:tc>
          <w:tcPr>
            <w:tcW w:w="10188" w:type="dxa"/>
            <w:gridSpan w:val="3"/>
          </w:tcPr>
          <w:p w14:paraId="14B33097" w14:textId="77777777" w:rsidR="00476A17" w:rsidRDefault="005F5FDA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14B33098" w14:textId="77777777" w:rsidR="00476A17" w:rsidRDefault="005F5FDA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I. Angheloiu, E. Gyorfi, V. V. Patriciu, </w:t>
            </w:r>
            <w:r>
              <w:rPr>
                <w:i/>
                <w:sz w:val="22"/>
                <w:szCs w:val="22"/>
              </w:rPr>
              <w:t>Securitatea şi protecţia informaţiei în sistemele electronice de calcul</w:t>
            </w:r>
            <w:r>
              <w:rPr>
                <w:sz w:val="22"/>
                <w:szCs w:val="22"/>
              </w:rPr>
              <w:t>, Editura Militară, Bucureşti, 1986</w:t>
            </w:r>
          </w:p>
          <w:p w14:paraId="14B33099" w14:textId="77777777" w:rsidR="00476A17" w:rsidRDefault="005F5FDA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T. Băjenescu, M. Borda, </w:t>
            </w:r>
            <w:r>
              <w:rPr>
                <w:i/>
                <w:sz w:val="22"/>
                <w:szCs w:val="22"/>
              </w:rPr>
              <w:t>Securitatea în informatică şi telecomunicaţii</w:t>
            </w:r>
            <w:r>
              <w:rPr>
                <w:sz w:val="22"/>
                <w:szCs w:val="22"/>
              </w:rPr>
              <w:t>, Editura Dacia, Cluj Napoca, 2001</w:t>
            </w:r>
          </w:p>
          <w:p w14:paraId="14B3309A" w14:textId="77777777" w:rsidR="00476A17" w:rsidRDefault="005F5FDA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D. Ionescu, </w:t>
            </w:r>
            <w:r>
              <w:rPr>
                <w:i/>
                <w:sz w:val="22"/>
                <w:szCs w:val="22"/>
              </w:rPr>
              <w:t>Codificare şicoduri</w:t>
            </w:r>
            <w:r>
              <w:rPr>
                <w:sz w:val="22"/>
                <w:szCs w:val="22"/>
              </w:rPr>
              <w:t>, Editura Tehnică, Bucureşti, 1981</w:t>
            </w:r>
          </w:p>
          <w:p w14:paraId="14B3309B" w14:textId="77777777" w:rsidR="00476A17" w:rsidRDefault="005F5FDA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[4] T. M. Karnyanszky, </w:t>
            </w:r>
            <w:r>
              <w:rPr>
                <w:i/>
                <w:sz w:val="22"/>
                <w:szCs w:val="22"/>
              </w:rPr>
              <w:t>Coduri şi criptografie</w:t>
            </w:r>
            <w:r>
              <w:rPr>
                <w:sz w:val="22"/>
                <w:szCs w:val="22"/>
              </w:rPr>
              <w:t>, Timişoara, 2015 – sub tipar</w:t>
            </w:r>
          </w:p>
          <w:p w14:paraId="14B3309C" w14:textId="77777777" w:rsidR="00476A17" w:rsidRDefault="005F5F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[5] V. V. Patriciu, </w:t>
            </w:r>
            <w:r>
              <w:rPr>
                <w:i/>
                <w:color w:val="000000"/>
                <w:sz w:val="22"/>
                <w:szCs w:val="22"/>
              </w:rPr>
              <w:t>Criptografia şi securitatea reţelelor de calculatoare cu aplicaţii în C şi Pascal</w:t>
            </w:r>
            <w:r>
              <w:rPr>
                <w:color w:val="000000"/>
                <w:sz w:val="22"/>
                <w:szCs w:val="22"/>
              </w:rPr>
              <w:t>, Editura Tehnică, Bucureşti, 1994</w:t>
            </w:r>
          </w:p>
          <w:p w14:paraId="14B3309D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[6] V. V. Patriciu, M. Pietroşanu-Ene, I. Bica, C. Cristea, </w:t>
            </w:r>
            <w:r>
              <w:rPr>
                <w:i/>
                <w:sz w:val="22"/>
                <w:szCs w:val="22"/>
              </w:rPr>
              <w:t>Securitatea informatică în Unix şi Internet</w:t>
            </w:r>
            <w:r>
              <w:rPr>
                <w:sz w:val="22"/>
                <w:szCs w:val="22"/>
              </w:rPr>
              <w:t>, Editura Tehnică, Bucureşti, 1998</w:t>
            </w:r>
          </w:p>
          <w:p w14:paraId="14B3309E" w14:textId="77777777" w:rsidR="00476A17" w:rsidRDefault="005F5FDA">
            <w:pPr>
              <w:ind w:left="0" w:hanging="2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[7] D. Tărniceriu, </w:t>
            </w:r>
            <w:r>
              <w:rPr>
                <w:i/>
                <w:sz w:val="22"/>
                <w:szCs w:val="22"/>
              </w:rPr>
              <w:t xml:space="preserve">Prelucrarea Digitală a Semnalelor, </w:t>
            </w:r>
            <w:r>
              <w:rPr>
                <w:sz w:val="22"/>
                <w:szCs w:val="22"/>
              </w:rPr>
              <w:t>Universitatea Tehnică “Gh. Asachi” Iași, 2018, disponibil pe:</w:t>
            </w:r>
            <w:r>
              <w:rPr>
                <w:i/>
                <w:sz w:val="22"/>
                <w:szCs w:val="22"/>
              </w:rPr>
              <w:t xml:space="preserve"> </w:t>
            </w:r>
            <w:hyperlink r:id="rId8">
              <w:r>
                <w:rPr>
                  <w:color w:val="0000FF"/>
                  <w:u w:val="single"/>
                </w:rPr>
                <w:t>http://telecom.etc.tuiasi.ro/pns/cc/curs_cc/criptare_curs_an6.pdf</w:t>
              </w:r>
            </w:hyperlink>
            <w:r>
              <w:rPr>
                <w:i/>
                <w:sz w:val="22"/>
                <w:szCs w:val="22"/>
              </w:rPr>
              <w:t xml:space="preserve"> </w:t>
            </w:r>
          </w:p>
          <w:p w14:paraId="14B3309F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[8] Harold F. Tipton, Micki Krause – I</w:t>
            </w:r>
            <w:r>
              <w:rPr>
                <w:i/>
                <w:sz w:val="22"/>
                <w:szCs w:val="22"/>
              </w:rPr>
              <w:t>nformation Security Management Handbook</w:t>
            </w:r>
            <w:r>
              <w:rPr>
                <w:sz w:val="22"/>
                <w:szCs w:val="22"/>
              </w:rPr>
              <w:t>, Auerbach</w:t>
            </w:r>
          </w:p>
          <w:p w14:paraId="14B330A0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Publications, CRC Press LLc, 2000</w:t>
            </w:r>
          </w:p>
        </w:tc>
      </w:tr>
    </w:tbl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481"/>
        <w:gridCol w:w="2070"/>
      </w:tblGrid>
      <w:tr w:rsidR="00476A17" w14:paraId="14B330A6" w14:textId="77777777">
        <w:tc>
          <w:tcPr>
            <w:tcW w:w="5637" w:type="dxa"/>
          </w:tcPr>
          <w:p w14:paraId="14B330A3" w14:textId="722A9819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8.2. </w:t>
            </w:r>
            <w:r w:rsidR="004A40C5">
              <w:rPr>
                <w:b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aborator</w:t>
            </w:r>
            <w:r w:rsidR="004A40C5">
              <w:rPr>
                <w:b/>
                <w:sz w:val="22"/>
                <w:szCs w:val="22"/>
              </w:rPr>
              <w:t>/proiect</w:t>
            </w:r>
          </w:p>
        </w:tc>
        <w:tc>
          <w:tcPr>
            <w:tcW w:w="2481" w:type="dxa"/>
          </w:tcPr>
          <w:p w14:paraId="14B330A4" w14:textId="7E2D4AB4" w:rsidR="00476A17" w:rsidRPr="00CC5BA3" w:rsidRDefault="005F5FDA">
            <w:pPr>
              <w:ind w:left="0" w:hanging="2"/>
              <w:rPr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</w:rPr>
              <w:t xml:space="preserve">Metode de </w:t>
            </w:r>
            <w:r w:rsidR="00CC5BA3">
              <w:rPr>
                <w:b/>
                <w:sz w:val="22"/>
                <w:szCs w:val="22"/>
              </w:rPr>
              <w:t>predare/</w:t>
            </w:r>
            <w:r w:rsidR="00CC5BA3">
              <w:rPr>
                <w:b/>
                <w:sz w:val="22"/>
                <w:szCs w:val="22"/>
                <w:lang w:val="ro-RO"/>
              </w:rPr>
              <w:t>învățare</w:t>
            </w:r>
          </w:p>
        </w:tc>
        <w:tc>
          <w:tcPr>
            <w:tcW w:w="2070" w:type="dxa"/>
          </w:tcPr>
          <w:p w14:paraId="14B330A5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A40C5" w14:paraId="14B330AA" w14:textId="77777777">
        <w:tc>
          <w:tcPr>
            <w:tcW w:w="5637" w:type="dxa"/>
          </w:tcPr>
          <w:p w14:paraId="14B330A7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Pătratul lui Polibiu</w:t>
            </w:r>
          </w:p>
        </w:tc>
        <w:tc>
          <w:tcPr>
            <w:tcW w:w="2481" w:type="dxa"/>
            <w:vMerge w:val="restart"/>
            <w:vAlign w:val="center"/>
          </w:tcPr>
          <w:p w14:paraId="6ABAD377" w14:textId="77777777" w:rsidR="00C30A2A" w:rsidRDefault="00C30A2A" w:rsidP="004A40C5">
            <w:pPr>
              <w:ind w:left="0" w:hanging="2"/>
              <w:rPr>
                <w:sz w:val="22"/>
                <w:szCs w:val="22"/>
              </w:rPr>
            </w:pPr>
          </w:p>
          <w:p w14:paraId="09CC2113" w14:textId="5FEEE45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discuţiile şi dezbaterea, modelarea, proiectul, lucrul în grup organizat </w:t>
            </w:r>
          </w:p>
          <w:p w14:paraId="41911267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2C69C55F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67B81020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57846C69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14B330A8" w14:textId="2E4956A6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  <w:r w:rsidRPr="004A40C5">
              <w:rPr>
                <w:sz w:val="22"/>
                <w:szCs w:val="22"/>
              </w:rPr>
              <w:t>Exerciţiul, discuţiile şi dezbaterea, modelarea, proiectul, lucrul în grup organizat</w:t>
            </w:r>
          </w:p>
        </w:tc>
        <w:tc>
          <w:tcPr>
            <w:tcW w:w="2070" w:type="dxa"/>
            <w:vMerge w:val="restart"/>
          </w:tcPr>
          <w:p w14:paraId="0AB86BF0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5D62F00E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Laboratoarele și temele vor fi postate pe Google Classroom</w:t>
            </w:r>
          </w:p>
          <w:p w14:paraId="19F1FB86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215CA426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21B9EC9E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</w:p>
          <w:p w14:paraId="14B330A9" w14:textId="74B73FF0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Laboratoarele și temele vor fi postate pe Google Classroom</w:t>
            </w:r>
          </w:p>
        </w:tc>
      </w:tr>
      <w:tr w:rsidR="004A40C5" w14:paraId="14B330AE" w14:textId="77777777">
        <w:tc>
          <w:tcPr>
            <w:tcW w:w="5637" w:type="dxa"/>
          </w:tcPr>
          <w:p w14:paraId="14B330AB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Coduri Shannon-Fano</w:t>
            </w:r>
          </w:p>
        </w:tc>
        <w:tc>
          <w:tcPr>
            <w:tcW w:w="2481" w:type="dxa"/>
            <w:vMerge/>
            <w:vAlign w:val="center"/>
          </w:tcPr>
          <w:p w14:paraId="14B330AC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AD" w14:textId="1D323A97" w:rsidR="004A40C5" w:rsidRDefault="004A40C5" w:rsidP="004A40C5">
            <w:pPr>
              <w:ind w:left="0" w:hanging="2"/>
            </w:pPr>
          </w:p>
        </w:tc>
      </w:tr>
      <w:tr w:rsidR="004A40C5" w14:paraId="14B330B2" w14:textId="77777777">
        <w:tc>
          <w:tcPr>
            <w:tcW w:w="5637" w:type="dxa"/>
          </w:tcPr>
          <w:p w14:paraId="14B330AF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Coduri cu substituţie monoalfabetică</w:t>
            </w:r>
          </w:p>
        </w:tc>
        <w:tc>
          <w:tcPr>
            <w:tcW w:w="2481" w:type="dxa"/>
            <w:vMerge/>
            <w:vAlign w:val="center"/>
          </w:tcPr>
          <w:p w14:paraId="14B330B0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B1" w14:textId="2AFE7ED6" w:rsidR="004A40C5" w:rsidRDefault="004A40C5" w:rsidP="004A40C5">
            <w:pPr>
              <w:ind w:left="0" w:hanging="2"/>
            </w:pPr>
          </w:p>
        </w:tc>
      </w:tr>
      <w:tr w:rsidR="004A40C5" w14:paraId="14B330B6" w14:textId="77777777">
        <w:tc>
          <w:tcPr>
            <w:tcW w:w="5637" w:type="dxa"/>
          </w:tcPr>
          <w:p w14:paraId="14B330B3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Coduri de tip Vigenere</w:t>
            </w:r>
          </w:p>
        </w:tc>
        <w:tc>
          <w:tcPr>
            <w:tcW w:w="2481" w:type="dxa"/>
            <w:vMerge/>
            <w:vAlign w:val="center"/>
          </w:tcPr>
          <w:p w14:paraId="14B330B4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B5" w14:textId="00549244" w:rsidR="004A40C5" w:rsidRDefault="004A40C5" w:rsidP="004A40C5">
            <w:pPr>
              <w:ind w:left="0" w:hanging="2"/>
            </w:pPr>
          </w:p>
        </w:tc>
      </w:tr>
      <w:tr w:rsidR="004A40C5" w14:paraId="14B330BA" w14:textId="77777777">
        <w:tc>
          <w:tcPr>
            <w:tcW w:w="5637" w:type="dxa"/>
          </w:tcPr>
          <w:p w14:paraId="14B330B7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Coduri omofonice</w:t>
            </w:r>
          </w:p>
        </w:tc>
        <w:tc>
          <w:tcPr>
            <w:tcW w:w="2481" w:type="dxa"/>
            <w:vMerge/>
            <w:vAlign w:val="center"/>
          </w:tcPr>
          <w:p w14:paraId="14B330B8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B9" w14:textId="477BE8DC" w:rsidR="004A40C5" w:rsidRDefault="004A40C5" w:rsidP="004A40C5">
            <w:pPr>
              <w:ind w:left="0" w:hanging="2"/>
            </w:pPr>
          </w:p>
        </w:tc>
      </w:tr>
      <w:tr w:rsidR="004A40C5" w14:paraId="14B330BE" w14:textId="77777777">
        <w:tc>
          <w:tcPr>
            <w:tcW w:w="5637" w:type="dxa"/>
          </w:tcPr>
          <w:p w14:paraId="14B330BB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Coduri cu transpoziţie pe blocuri de caractere</w:t>
            </w:r>
          </w:p>
        </w:tc>
        <w:tc>
          <w:tcPr>
            <w:tcW w:w="2481" w:type="dxa"/>
            <w:vMerge/>
            <w:vAlign w:val="center"/>
          </w:tcPr>
          <w:p w14:paraId="14B330BC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BD" w14:textId="77A11590" w:rsidR="004A40C5" w:rsidRDefault="004A40C5" w:rsidP="004A40C5">
            <w:pPr>
              <w:ind w:left="0" w:hanging="2"/>
            </w:pPr>
          </w:p>
        </w:tc>
      </w:tr>
      <w:tr w:rsidR="004A40C5" w14:paraId="14B330C2" w14:textId="77777777">
        <w:tc>
          <w:tcPr>
            <w:tcW w:w="5637" w:type="dxa"/>
          </w:tcPr>
          <w:p w14:paraId="14B330BF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Coduri cu transpoziţie cu cheie literală</w:t>
            </w:r>
          </w:p>
        </w:tc>
        <w:tc>
          <w:tcPr>
            <w:tcW w:w="2481" w:type="dxa"/>
            <w:vMerge/>
            <w:vAlign w:val="center"/>
          </w:tcPr>
          <w:p w14:paraId="14B330C0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C1" w14:textId="79C53523" w:rsidR="004A40C5" w:rsidRDefault="004A40C5" w:rsidP="004A40C5">
            <w:pPr>
              <w:ind w:left="0" w:hanging="2"/>
            </w:pPr>
          </w:p>
        </w:tc>
      </w:tr>
      <w:tr w:rsidR="004A40C5" w14:paraId="14B330C6" w14:textId="77777777">
        <w:tc>
          <w:tcPr>
            <w:tcW w:w="5637" w:type="dxa"/>
          </w:tcPr>
          <w:p w14:paraId="14B330C3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Cifruri bloc cu transpoziţii şi deplasări </w:t>
            </w:r>
          </w:p>
        </w:tc>
        <w:tc>
          <w:tcPr>
            <w:tcW w:w="2481" w:type="dxa"/>
            <w:vMerge/>
            <w:vAlign w:val="center"/>
          </w:tcPr>
          <w:p w14:paraId="14B330C4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C5" w14:textId="1D947B6D" w:rsidR="004A40C5" w:rsidRDefault="004A40C5" w:rsidP="004A40C5">
            <w:pPr>
              <w:ind w:left="0" w:hanging="2"/>
            </w:pPr>
          </w:p>
        </w:tc>
      </w:tr>
      <w:tr w:rsidR="004A40C5" w14:paraId="14B330CA" w14:textId="77777777">
        <w:tc>
          <w:tcPr>
            <w:tcW w:w="5637" w:type="dxa"/>
          </w:tcPr>
          <w:p w14:paraId="14B330C7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Cifruri bloc cu operaţii complexe</w:t>
            </w:r>
          </w:p>
        </w:tc>
        <w:tc>
          <w:tcPr>
            <w:tcW w:w="2481" w:type="dxa"/>
            <w:vMerge/>
            <w:vAlign w:val="center"/>
          </w:tcPr>
          <w:p w14:paraId="14B330C8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C9" w14:textId="644FB3E0" w:rsidR="004A40C5" w:rsidRDefault="004A40C5" w:rsidP="004A40C5">
            <w:pPr>
              <w:ind w:left="0" w:hanging="2"/>
            </w:pPr>
          </w:p>
        </w:tc>
      </w:tr>
      <w:tr w:rsidR="004A40C5" w14:paraId="14B330CE" w14:textId="77777777">
        <w:tc>
          <w:tcPr>
            <w:tcW w:w="5637" w:type="dxa"/>
          </w:tcPr>
          <w:p w14:paraId="14B330CB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Cifruri cu chei publice</w:t>
            </w:r>
          </w:p>
        </w:tc>
        <w:tc>
          <w:tcPr>
            <w:tcW w:w="2481" w:type="dxa"/>
            <w:vMerge/>
            <w:vAlign w:val="center"/>
          </w:tcPr>
          <w:p w14:paraId="14B330CC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CD" w14:textId="60B489D1" w:rsidR="004A40C5" w:rsidRDefault="004A40C5" w:rsidP="004A40C5">
            <w:pPr>
              <w:ind w:left="0" w:hanging="2"/>
            </w:pPr>
          </w:p>
        </w:tc>
      </w:tr>
      <w:tr w:rsidR="004A40C5" w14:paraId="14B330D2" w14:textId="77777777">
        <w:tc>
          <w:tcPr>
            <w:tcW w:w="5637" w:type="dxa"/>
          </w:tcPr>
          <w:p w14:paraId="14B330CF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Mecanism de semnătură electronică</w:t>
            </w:r>
          </w:p>
        </w:tc>
        <w:tc>
          <w:tcPr>
            <w:tcW w:w="2481" w:type="dxa"/>
            <w:vMerge/>
            <w:vAlign w:val="center"/>
          </w:tcPr>
          <w:p w14:paraId="14B330D0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D1" w14:textId="0917F0EB" w:rsidR="004A40C5" w:rsidRDefault="004A40C5" w:rsidP="004A40C5">
            <w:pPr>
              <w:ind w:left="0" w:hanging="2"/>
            </w:pPr>
          </w:p>
        </w:tc>
      </w:tr>
      <w:tr w:rsidR="004A40C5" w14:paraId="14B330D6" w14:textId="77777777">
        <w:tc>
          <w:tcPr>
            <w:tcW w:w="5637" w:type="dxa"/>
          </w:tcPr>
          <w:p w14:paraId="14B330D3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Mecanism de identificare şi autentificare a utilizatorului</w:t>
            </w:r>
          </w:p>
        </w:tc>
        <w:tc>
          <w:tcPr>
            <w:tcW w:w="2481" w:type="dxa"/>
            <w:vMerge/>
            <w:vAlign w:val="center"/>
          </w:tcPr>
          <w:p w14:paraId="14B330D4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D5" w14:textId="7682209D" w:rsidR="004A40C5" w:rsidRDefault="004A40C5" w:rsidP="004A40C5">
            <w:pPr>
              <w:ind w:left="0" w:hanging="2"/>
            </w:pPr>
          </w:p>
        </w:tc>
      </w:tr>
      <w:tr w:rsidR="004A40C5" w14:paraId="14B330DA" w14:textId="77777777">
        <w:tc>
          <w:tcPr>
            <w:tcW w:w="5637" w:type="dxa"/>
          </w:tcPr>
          <w:p w14:paraId="14B330D7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Mecanism de verificare a posibilităţiloor de acces</w:t>
            </w:r>
          </w:p>
        </w:tc>
        <w:tc>
          <w:tcPr>
            <w:tcW w:w="2481" w:type="dxa"/>
            <w:vMerge/>
            <w:vAlign w:val="center"/>
          </w:tcPr>
          <w:p w14:paraId="14B330D8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D9" w14:textId="792A1E8B" w:rsidR="004A40C5" w:rsidRDefault="004A40C5" w:rsidP="004A40C5">
            <w:pPr>
              <w:ind w:left="0" w:hanging="2"/>
            </w:pPr>
          </w:p>
        </w:tc>
      </w:tr>
      <w:tr w:rsidR="004A40C5" w14:paraId="14B330DE" w14:textId="77777777">
        <w:tc>
          <w:tcPr>
            <w:tcW w:w="5637" w:type="dxa"/>
          </w:tcPr>
          <w:p w14:paraId="14B330DB" w14:textId="77777777" w:rsidR="004A40C5" w:rsidRDefault="004A40C5" w:rsidP="004A40C5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Cifruri hardware</w:t>
            </w:r>
          </w:p>
        </w:tc>
        <w:tc>
          <w:tcPr>
            <w:tcW w:w="2481" w:type="dxa"/>
            <w:vMerge/>
            <w:vAlign w:val="center"/>
          </w:tcPr>
          <w:p w14:paraId="14B330DC" w14:textId="77777777" w:rsidR="004A40C5" w:rsidRDefault="004A40C5" w:rsidP="004A4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14B330DD" w14:textId="5FE2AFE8" w:rsidR="004A40C5" w:rsidRDefault="004A40C5" w:rsidP="004A40C5">
            <w:pPr>
              <w:ind w:left="0" w:hanging="2"/>
            </w:pPr>
          </w:p>
        </w:tc>
      </w:tr>
      <w:tr w:rsidR="004A40C5" w14:paraId="14B330E5" w14:textId="77777777">
        <w:tc>
          <w:tcPr>
            <w:tcW w:w="10188" w:type="dxa"/>
            <w:gridSpan w:val="3"/>
          </w:tcPr>
          <w:p w14:paraId="14B330DF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14B330E0" w14:textId="77777777" w:rsidR="004A40C5" w:rsidRDefault="004A40C5" w:rsidP="004A40C5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[1] T. Băjenescu, M. Borda, </w:t>
            </w:r>
            <w:r>
              <w:rPr>
                <w:i/>
                <w:sz w:val="22"/>
                <w:szCs w:val="22"/>
              </w:rPr>
              <w:t>Securitatea în informatică şi telecomunicaţii</w:t>
            </w:r>
            <w:r>
              <w:rPr>
                <w:sz w:val="22"/>
                <w:szCs w:val="22"/>
              </w:rPr>
              <w:t>, Editura Dacia, Cluj Napoca, 2001</w:t>
            </w:r>
          </w:p>
          <w:p w14:paraId="14B330E1" w14:textId="77777777" w:rsidR="004A40C5" w:rsidRDefault="004A40C5" w:rsidP="004A40C5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M. Joldoș, </w:t>
            </w:r>
            <w:r>
              <w:rPr>
                <w:i/>
                <w:sz w:val="22"/>
                <w:szCs w:val="22"/>
              </w:rPr>
              <w:t>Securitatea sistemelor și a aplicațiilor</w:t>
            </w:r>
            <w:r>
              <w:rPr>
                <w:sz w:val="22"/>
                <w:szCs w:val="22"/>
              </w:rPr>
              <w:t xml:space="preserve">, Universitatea Tehnică din Cluj-Napoca, 2015, disponibil pe: </w:t>
            </w:r>
            <w:hyperlink r:id="rId9">
              <w:r>
                <w:rPr>
                  <w:color w:val="0000FF"/>
                  <w:u w:val="single"/>
                </w:rPr>
                <w:t>http://users.utcluj.ro/~jim/SSA/Resources/Laboratory/</w:t>
              </w:r>
            </w:hyperlink>
          </w:p>
          <w:p w14:paraId="14B330E2" w14:textId="77777777" w:rsidR="004A40C5" w:rsidRDefault="004A40C5" w:rsidP="004A40C5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T. M. Karnyanszky, </w:t>
            </w:r>
            <w:r>
              <w:rPr>
                <w:i/>
                <w:sz w:val="22"/>
                <w:szCs w:val="22"/>
              </w:rPr>
              <w:t>Coduri şi criptografie</w:t>
            </w:r>
            <w:r>
              <w:rPr>
                <w:sz w:val="22"/>
                <w:szCs w:val="22"/>
              </w:rPr>
              <w:t xml:space="preserve">, Timişoara, 2015 </w:t>
            </w:r>
          </w:p>
          <w:p w14:paraId="14B330E3" w14:textId="77777777" w:rsidR="004A40C5" w:rsidRDefault="004A40C5" w:rsidP="004A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[4] V. V. Patriciu, </w:t>
            </w:r>
            <w:r>
              <w:rPr>
                <w:i/>
                <w:color w:val="000000"/>
                <w:sz w:val="22"/>
                <w:szCs w:val="22"/>
              </w:rPr>
              <w:t>Criptografia şi securitatea reţelelor de calculatoare cu aplicaţii în C şi Pascal</w:t>
            </w:r>
            <w:r>
              <w:rPr>
                <w:color w:val="000000"/>
                <w:sz w:val="22"/>
                <w:szCs w:val="22"/>
              </w:rPr>
              <w:t>, Editura Tehnică, Bucureşti, 1994</w:t>
            </w:r>
          </w:p>
          <w:p w14:paraId="14B330E4" w14:textId="77777777" w:rsidR="004A40C5" w:rsidRDefault="004A40C5" w:rsidP="004A40C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[5] V. V. Patriciu, M. Pietroşanu-Ene, I. Bica, C. Cristea, </w:t>
            </w:r>
            <w:r>
              <w:rPr>
                <w:i/>
                <w:sz w:val="22"/>
                <w:szCs w:val="22"/>
              </w:rPr>
              <w:t>Securitatea informatică în Unix şi Internet</w:t>
            </w:r>
            <w:r>
              <w:rPr>
                <w:sz w:val="22"/>
                <w:szCs w:val="22"/>
              </w:rPr>
              <w:t>, Editura Tehnică, Bucureşti, 1998</w:t>
            </w:r>
          </w:p>
        </w:tc>
      </w:tr>
    </w:tbl>
    <w:p w14:paraId="14B330E6" w14:textId="77777777" w:rsidR="00476A17" w:rsidRDefault="00476A17">
      <w:pPr>
        <w:ind w:left="0" w:hanging="2"/>
        <w:jc w:val="both"/>
        <w:rPr>
          <w:sz w:val="22"/>
          <w:szCs w:val="22"/>
        </w:rPr>
      </w:pPr>
    </w:p>
    <w:p w14:paraId="14B330E7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476A17" w14:paraId="14B330EA" w14:textId="77777777">
        <w:tc>
          <w:tcPr>
            <w:tcW w:w="10188" w:type="dxa"/>
          </w:tcPr>
          <w:p w14:paraId="08DD2240" w14:textId="77777777" w:rsidR="00D63CDA" w:rsidRPr="00D63CDA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Dezvoltarea abilităţilor de exploatare a reţelelor de calculatoare pentru potenţiali utilizatori. Piaţa muncii</w:t>
            </w:r>
          </w:p>
          <w:p w14:paraId="2677A062" w14:textId="77777777" w:rsidR="00D63CDA" w:rsidRPr="00D63CDA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locală, naţională sau europeană este în permanentă căutare de absolvenţi cu bune cunoştinţe în proiectarea</w:t>
            </w:r>
          </w:p>
          <w:p w14:paraId="14B330E9" w14:textId="6525EBDD" w:rsidR="00476A17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unor rețele sigure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14B330EB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0EC" w14:textId="77777777" w:rsidR="00476A17" w:rsidRDefault="005F5FDA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3260"/>
        <w:gridCol w:w="2552"/>
        <w:gridCol w:w="2538"/>
      </w:tblGrid>
      <w:tr w:rsidR="00476A17" w14:paraId="14B330F1" w14:textId="77777777" w:rsidTr="007E444A">
        <w:tc>
          <w:tcPr>
            <w:tcW w:w="1838" w:type="dxa"/>
          </w:tcPr>
          <w:p w14:paraId="14B330ED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3260" w:type="dxa"/>
          </w:tcPr>
          <w:p w14:paraId="14B330EE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552" w:type="dxa"/>
          </w:tcPr>
          <w:p w14:paraId="14B330EF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538" w:type="dxa"/>
          </w:tcPr>
          <w:p w14:paraId="14B330F0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476A17" w14:paraId="14B330F6" w14:textId="77777777" w:rsidTr="007E444A">
        <w:tc>
          <w:tcPr>
            <w:tcW w:w="1838" w:type="dxa"/>
          </w:tcPr>
          <w:p w14:paraId="14B330F2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3260" w:type="dxa"/>
          </w:tcPr>
          <w:p w14:paraId="20CEC407" w14:textId="77777777" w:rsidR="00D63CDA" w:rsidRPr="00D63CDA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Lucrare scrisă – test grilă și</w:t>
            </w:r>
          </w:p>
          <w:p w14:paraId="374308B3" w14:textId="77777777" w:rsidR="00D63CDA" w:rsidRPr="00D63CDA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descriptivă- la care se evaluează</w:t>
            </w:r>
          </w:p>
          <w:p w14:paraId="21B191CC" w14:textId="77777777" w:rsidR="00D63CDA" w:rsidRPr="00D63CDA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cunoştinţele teoretice dobândite din</w:t>
            </w:r>
          </w:p>
          <w:p w14:paraId="14B330F3" w14:textId="3432FFA0" w:rsidR="00476A17" w:rsidRDefault="00D63CDA" w:rsidP="00D63CDA">
            <w:pPr>
              <w:ind w:left="0" w:hanging="2"/>
              <w:rPr>
                <w:sz w:val="22"/>
                <w:szCs w:val="22"/>
              </w:rPr>
            </w:pPr>
            <w:r w:rsidRPr="00D63CDA">
              <w:rPr>
                <w:sz w:val="22"/>
                <w:szCs w:val="22"/>
              </w:rPr>
              <w:t>tematica cursului şi a laboratorului.</w:t>
            </w:r>
            <w:r w:rsidR="005F5F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14:paraId="14B330F4" w14:textId="4DCF2223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scrisă online</w:t>
            </w:r>
          </w:p>
        </w:tc>
        <w:tc>
          <w:tcPr>
            <w:tcW w:w="2538" w:type="dxa"/>
          </w:tcPr>
          <w:p w14:paraId="14B330F5" w14:textId="77777777" w:rsidR="00476A17" w:rsidRDefault="005F5FDA" w:rsidP="00567A4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25%</w:t>
            </w:r>
          </w:p>
        </w:tc>
      </w:tr>
      <w:tr w:rsidR="00476A17" w14:paraId="14B330FB" w14:textId="77777777" w:rsidTr="007E444A">
        <w:trPr>
          <w:trHeight w:val="381"/>
        </w:trPr>
        <w:tc>
          <w:tcPr>
            <w:tcW w:w="1838" w:type="dxa"/>
            <w:vMerge w:val="restart"/>
          </w:tcPr>
          <w:p w14:paraId="14B330F7" w14:textId="7F46946B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10.5. </w:t>
            </w:r>
            <w:r w:rsidR="00567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aborator</w:t>
            </w:r>
            <w:r w:rsidR="00567A47">
              <w:rPr>
                <w:sz w:val="22"/>
                <w:szCs w:val="22"/>
              </w:rPr>
              <w:t>/proiect</w:t>
            </w:r>
          </w:p>
        </w:tc>
        <w:tc>
          <w:tcPr>
            <w:tcW w:w="3260" w:type="dxa"/>
          </w:tcPr>
          <w:p w14:paraId="14B330F8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 de laborator</w:t>
            </w:r>
          </w:p>
        </w:tc>
        <w:tc>
          <w:tcPr>
            <w:tcW w:w="2552" w:type="dxa"/>
          </w:tcPr>
          <w:p w14:paraId="14B330F9" w14:textId="2BDC2311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Activitate de laborator online</w:t>
            </w:r>
          </w:p>
        </w:tc>
        <w:tc>
          <w:tcPr>
            <w:tcW w:w="2538" w:type="dxa"/>
          </w:tcPr>
          <w:p w14:paraId="14B330FA" w14:textId="77777777" w:rsidR="00476A17" w:rsidRDefault="005F5FDA" w:rsidP="00567A4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25%</w:t>
            </w:r>
          </w:p>
        </w:tc>
      </w:tr>
      <w:tr w:rsidR="00476A17" w14:paraId="14B33100" w14:textId="77777777" w:rsidTr="007E444A">
        <w:trPr>
          <w:trHeight w:val="381"/>
        </w:trPr>
        <w:tc>
          <w:tcPr>
            <w:tcW w:w="1838" w:type="dxa"/>
            <w:vMerge/>
          </w:tcPr>
          <w:p w14:paraId="14B330FC" w14:textId="77777777" w:rsidR="00476A17" w:rsidRDefault="00476A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6153C2A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Proiect individual</w:t>
            </w:r>
          </w:p>
          <w:p w14:paraId="342F7264" w14:textId="77777777" w:rsidR="00F24F3D" w:rsidRPr="00F24F3D" w:rsidRDefault="00F24F3D" w:rsidP="00F24F3D">
            <w:pPr>
              <w:ind w:left="0" w:hanging="2"/>
              <w:rPr>
                <w:sz w:val="22"/>
                <w:szCs w:val="22"/>
              </w:rPr>
            </w:pPr>
            <w:r w:rsidRPr="00F24F3D">
              <w:rPr>
                <w:sz w:val="22"/>
                <w:szCs w:val="22"/>
              </w:rPr>
              <w:t>întocmirea unui</w:t>
            </w:r>
          </w:p>
          <w:p w14:paraId="14B330FD" w14:textId="09377F9A" w:rsidR="00F24F3D" w:rsidRDefault="00F24F3D" w:rsidP="00F24F3D">
            <w:pPr>
              <w:ind w:left="0" w:hanging="2"/>
              <w:rPr>
                <w:sz w:val="22"/>
                <w:szCs w:val="22"/>
              </w:rPr>
            </w:pPr>
            <w:r w:rsidRPr="00F24F3D">
              <w:rPr>
                <w:sz w:val="22"/>
                <w:szCs w:val="22"/>
              </w:rPr>
              <w:t>proiect (implementarea a 3 algoritmi</w:t>
            </w:r>
            <w:r>
              <w:rPr>
                <w:sz w:val="22"/>
                <w:szCs w:val="22"/>
              </w:rPr>
              <w:t xml:space="preserve"> </w:t>
            </w:r>
            <w:r w:rsidRPr="00F24F3D">
              <w:rPr>
                <w:sz w:val="22"/>
                <w:szCs w:val="22"/>
              </w:rPr>
              <w:t>de criptare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14B330FE" w14:textId="70D43589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 online</w:t>
            </w:r>
          </w:p>
        </w:tc>
        <w:tc>
          <w:tcPr>
            <w:tcW w:w="2538" w:type="dxa"/>
          </w:tcPr>
          <w:p w14:paraId="14B330FF" w14:textId="77777777" w:rsidR="00476A17" w:rsidRDefault="005F5FDA" w:rsidP="00567A47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50%</w:t>
            </w:r>
          </w:p>
        </w:tc>
      </w:tr>
      <w:tr w:rsidR="00476A17" w14:paraId="14B33102" w14:textId="77777777">
        <w:tc>
          <w:tcPr>
            <w:tcW w:w="10188" w:type="dxa"/>
            <w:gridSpan w:val="4"/>
          </w:tcPr>
          <w:p w14:paraId="14B33101" w14:textId="77777777" w:rsidR="00476A17" w:rsidRDefault="005F5FD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476A17" w14:paraId="14B33105" w14:textId="77777777">
        <w:trPr>
          <w:trHeight w:val="529"/>
        </w:trPr>
        <w:tc>
          <w:tcPr>
            <w:tcW w:w="10188" w:type="dxa"/>
            <w:gridSpan w:val="4"/>
          </w:tcPr>
          <w:p w14:paraId="14B33104" w14:textId="78BFBD23" w:rsidR="00476A17" w:rsidRDefault="00156DB7">
            <w:pPr>
              <w:ind w:left="0" w:hanging="2"/>
              <w:rPr>
                <w:sz w:val="22"/>
                <w:szCs w:val="22"/>
              </w:rPr>
            </w:pPr>
            <w:r w:rsidRPr="004113C2">
              <w:rPr>
                <w:sz w:val="22"/>
                <w:szCs w:val="22"/>
              </w:rPr>
              <w:t>Cerinte minime pentru nota 5: Cunoaşterea elementelor fundamentale de teorie</w:t>
            </w:r>
            <w:r w:rsidRPr="004113C2">
              <w:rPr>
                <w:sz w:val="22"/>
                <w:szCs w:val="22"/>
              </w:rPr>
              <w:t xml:space="preserve"> despre </w:t>
            </w:r>
            <w:r w:rsidR="004113C2" w:rsidRPr="004113C2">
              <w:rPr>
                <w:sz w:val="22"/>
                <w:szCs w:val="22"/>
              </w:rPr>
              <w:t>securitate informatică și metode de criptare a informației.</w:t>
            </w:r>
          </w:p>
        </w:tc>
      </w:tr>
    </w:tbl>
    <w:p w14:paraId="14B33106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107" w14:textId="6076B1B6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108" w14:textId="2F19D05E" w:rsidR="00476A17" w:rsidRPr="005F5FDA" w:rsidRDefault="008B4C9A">
      <w:pPr>
        <w:ind w:left="0" w:hanging="2"/>
        <w:rPr>
          <w:sz w:val="20"/>
          <w:szCs w:val="20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4A4CE0A" wp14:editId="069C939F">
            <wp:simplePos x="0" y="0"/>
            <wp:positionH relativeFrom="margin">
              <wp:posOffset>4229735</wp:posOffset>
            </wp:positionH>
            <wp:positionV relativeFrom="paragraph">
              <wp:posOffset>91136</wp:posOffset>
            </wp:positionV>
            <wp:extent cx="1033669" cy="695596"/>
            <wp:effectExtent l="0" t="0" r="0" b="0"/>
            <wp:wrapNone/>
            <wp:docPr id="3" name="Picture 3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669" cy="6955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444A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5E6EF91" wp14:editId="510108C8">
            <wp:simplePos x="0" y="0"/>
            <wp:positionH relativeFrom="margin">
              <wp:posOffset>2051436</wp:posOffset>
            </wp:positionH>
            <wp:positionV relativeFrom="paragraph">
              <wp:posOffset>88873</wp:posOffset>
            </wp:positionV>
            <wp:extent cx="1033669" cy="69559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669" cy="6955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5FDA" w:rsidRPr="005F5FDA">
        <w:rPr>
          <w:b/>
          <w:sz w:val="20"/>
          <w:szCs w:val="20"/>
        </w:rPr>
        <w:t xml:space="preserve">      Data completării                Semnătura titularului de curs               Semnătura titularului de </w:t>
      </w:r>
      <w:r w:rsidR="004A40C5" w:rsidRPr="005F5FDA">
        <w:rPr>
          <w:b/>
          <w:sz w:val="20"/>
          <w:szCs w:val="20"/>
        </w:rPr>
        <w:t>laborator</w:t>
      </w:r>
      <w:r w:rsidR="005F5FDA" w:rsidRPr="005F5FDA">
        <w:rPr>
          <w:b/>
          <w:sz w:val="20"/>
          <w:szCs w:val="20"/>
        </w:rPr>
        <w:t>/proiect</w:t>
      </w:r>
    </w:p>
    <w:p w14:paraId="14B33109" w14:textId="1D6AC9ED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10A" w14:textId="2CE04265" w:rsidR="00476A17" w:rsidRDefault="005F5FDA" w:rsidP="005F5FDA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274BCD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 </w:t>
      </w:r>
      <w:r w:rsidR="00274BCD">
        <w:rPr>
          <w:b/>
          <w:sz w:val="22"/>
          <w:szCs w:val="22"/>
        </w:rPr>
        <w:t>21.09.2021</w:t>
      </w:r>
      <w:r>
        <w:rPr>
          <w:b/>
          <w:sz w:val="22"/>
          <w:szCs w:val="22"/>
        </w:rPr>
        <w:t xml:space="preserve">            </w:t>
      </w:r>
      <w:r w:rsidR="00274BCD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..................................................           ......................................................</w:t>
      </w:r>
    </w:p>
    <w:p w14:paraId="14B3310B" w14:textId="77777777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10C" w14:textId="6440EDFA" w:rsidR="00476A17" w:rsidRDefault="00476A17">
      <w:pPr>
        <w:ind w:left="0" w:hanging="2"/>
        <w:jc w:val="center"/>
        <w:rPr>
          <w:sz w:val="22"/>
          <w:szCs w:val="22"/>
        </w:rPr>
      </w:pPr>
    </w:p>
    <w:p w14:paraId="14B3310D" w14:textId="13F24579" w:rsidR="00476A17" w:rsidRPr="005F5FDA" w:rsidRDefault="008B4C9A" w:rsidP="005F5FDA">
      <w:pPr>
        <w:ind w:leftChars="0" w:left="0" w:firstLineChars="0" w:firstLine="0"/>
        <w:rPr>
          <w:sz w:val="20"/>
          <w:szCs w:val="20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065DE1B8" wp14:editId="7F13409E">
            <wp:simplePos x="0" y="0"/>
            <wp:positionH relativeFrom="column">
              <wp:posOffset>4503806</wp:posOffset>
            </wp:positionH>
            <wp:positionV relativeFrom="paragraph">
              <wp:posOffset>76752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5FDA">
        <w:rPr>
          <w:b/>
          <w:sz w:val="20"/>
          <w:szCs w:val="20"/>
        </w:rPr>
        <w:t xml:space="preserve">                </w:t>
      </w:r>
      <w:r w:rsidR="005F5FDA" w:rsidRPr="005F5FDA">
        <w:rPr>
          <w:b/>
          <w:sz w:val="20"/>
          <w:szCs w:val="20"/>
        </w:rPr>
        <w:t xml:space="preserve">Data avizării în departament                                 </w:t>
      </w:r>
      <w:r w:rsidR="005F5FDA">
        <w:rPr>
          <w:b/>
          <w:sz w:val="20"/>
          <w:szCs w:val="20"/>
        </w:rPr>
        <w:t xml:space="preserve">         </w:t>
      </w:r>
      <w:r w:rsidR="005F5FDA" w:rsidRPr="005F5FDA">
        <w:rPr>
          <w:b/>
          <w:sz w:val="20"/>
          <w:szCs w:val="20"/>
        </w:rPr>
        <w:t xml:space="preserve">      Semnătura directorului de departament</w:t>
      </w:r>
    </w:p>
    <w:p w14:paraId="14B3310F" w14:textId="7BFC2A5E" w:rsidR="00476A17" w:rsidRDefault="008B4C9A" w:rsidP="008B4C9A">
      <w:pPr>
        <w:ind w:leftChars="0" w:left="720" w:firstLineChars="0" w:firstLine="720"/>
        <w:rPr>
          <w:sz w:val="22"/>
          <w:szCs w:val="22"/>
        </w:rPr>
      </w:pPr>
      <w:r>
        <w:rPr>
          <w:b/>
          <w:sz w:val="22"/>
          <w:szCs w:val="22"/>
        </w:rPr>
        <w:t>29.09.2021</w:t>
      </w:r>
    </w:p>
    <w:sectPr w:rsidR="00476A17" w:rsidSect="00C30A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567" w:right="567" w:bottom="567" w:left="1134" w:header="567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3CDFD" w14:textId="77777777" w:rsidR="0022591F" w:rsidRDefault="0022591F">
      <w:pPr>
        <w:spacing w:line="240" w:lineRule="auto"/>
        <w:ind w:left="0" w:hanging="2"/>
      </w:pPr>
      <w:r>
        <w:separator/>
      </w:r>
    </w:p>
  </w:endnote>
  <w:endnote w:type="continuationSeparator" w:id="0">
    <w:p w14:paraId="210D9B59" w14:textId="77777777" w:rsidR="0022591F" w:rsidRDefault="0022591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313D" w14:textId="77777777" w:rsidR="000E0638" w:rsidRDefault="000E0638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5163" w14:textId="77777777" w:rsidR="000E0638" w:rsidRDefault="000E0638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EF4E" w14:textId="77777777" w:rsidR="000E0638" w:rsidRDefault="000E0638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8B5B" w14:textId="77777777" w:rsidR="0022591F" w:rsidRDefault="0022591F">
      <w:pPr>
        <w:spacing w:line="240" w:lineRule="auto"/>
        <w:ind w:left="0" w:hanging="2"/>
      </w:pPr>
      <w:r>
        <w:separator/>
      </w:r>
    </w:p>
  </w:footnote>
  <w:footnote w:type="continuationSeparator" w:id="0">
    <w:p w14:paraId="7EB9FDEA" w14:textId="77777777" w:rsidR="0022591F" w:rsidRDefault="0022591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53DD" w14:textId="77777777" w:rsidR="000E0638" w:rsidRDefault="000E0638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D62D3" w14:textId="77777777" w:rsidR="000E0638" w:rsidRDefault="000E0638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33110" w14:textId="5F500895" w:rsidR="00476A17" w:rsidRDefault="00845684" w:rsidP="00F42713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703"/>
        <w:tab w:val="right" w:pos="9406"/>
      </w:tabs>
      <w:spacing w:line="240" w:lineRule="auto"/>
      <w:jc w:val="right"/>
      <w:rPr>
        <w:color w:val="000000"/>
        <w:sz w:val="12"/>
        <w:szCs w:val="12"/>
      </w:rPr>
    </w:pPr>
    <w:r>
      <w:rPr>
        <w:noProof/>
        <w:color w:val="000000"/>
        <w:sz w:val="12"/>
        <w:szCs w:val="12"/>
      </w:rPr>
      <w:drawing>
        <wp:inline distT="0" distB="0" distL="0" distR="0" wp14:anchorId="1C66342B" wp14:editId="2F272BB6">
          <wp:extent cx="6480810" cy="1102995"/>
          <wp:effectExtent l="0" t="0" r="0" b="1905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810" cy="1102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259A7"/>
    <w:multiLevelType w:val="multilevel"/>
    <w:tmpl w:val="3D44E86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F915E87"/>
    <w:multiLevelType w:val="multilevel"/>
    <w:tmpl w:val="7A7A20E0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A17"/>
    <w:rsid w:val="000251C7"/>
    <w:rsid w:val="00025FBC"/>
    <w:rsid w:val="000746B9"/>
    <w:rsid w:val="000B4791"/>
    <w:rsid w:val="000E0638"/>
    <w:rsid w:val="00144039"/>
    <w:rsid w:val="00156DB7"/>
    <w:rsid w:val="0022241C"/>
    <w:rsid w:val="0022591F"/>
    <w:rsid w:val="00274BCD"/>
    <w:rsid w:val="002A7AD3"/>
    <w:rsid w:val="003478C6"/>
    <w:rsid w:val="003A7AD6"/>
    <w:rsid w:val="003F0CD8"/>
    <w:rsid w:val="004113C2"/>
    <w:rsid w:val="00476A17"/>
    <w:rsid w:val="004A40C5"/>
    <w:rsid w:val="0054157D"/>
    <w:rsid w:val="00547453"/>
    <w:rsid w:val="00567A47"/>
    <w:rsid w:val="005A75DB"/>
    <w:rsid w:val="005F5FDA"/>
    <w:rsid w:val="00640605"/>
    <w:rsid w:val="00695966"/>
    <w:rsid w:val="007E444A"/>
    <w:rsid w:val="00845684"/>
    <w:rsid w:val="008B4C9A"/>
    <w:rsid w:val="00920C68"/>
    <w:rsid w:val="009E24A7"/>
    <w:rsid w:val="00A85282"/>
    <w:rsid w:val="00B604A0"/>
    <w:rsid w:val="00B61A40"/>
    <w:rsid w:val="00C30A2A"/>
    <w:rsid w:val="00C415C3"/>
    <w:rsid w:val="00CB0097"/>
    <w:rsid w:val="00CC5BA3"/>
    <w:rsid w:val="00D63CDA"/>
    <w:rsid w:val="00F24F3D"/>
    <w:rsid w:val="00F4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32FF1"/>
  <w15:docId w15:val="{236321B3-9754-4DAB-BB0E-509A7744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jc w:val="both"/>
    </w:pPr>
    <w:rPr>
      <w:lang w:val="ro-RO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lecom.etc.tuiasi.ro/pns/cc/curs_cc/criptare_curs_an6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sers.utcluj.ro/~jim/SSA/Resources/Laboratory/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8Tq1QRpdUQ1frandJ8m+Lt7WEg==">AMUW2mWCemsKquww9y0GRfAsxE8iHIfp+SCKJQ0avrFUWagEIBMDp2ndl0gFN1p+KpfdGY1sOxuQN3eZb7yFSZLOzBq/8isDUiZnCRcjp4Bw6Amu2nzhob6nT20Z9U215uaPkmDzRtWU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1177</Words>
  <Characters>6832</Characters>
  <Application>Microsoft Office Word</Application>
  <DocSecurity>0</DocSecurity>
  <Lines>56</Lines>
  <Paragraphs>15</Paragraphs>
  <ScaleCrop>false</ScaleCrop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35</cp:revision>
  <dcterms:created xsi:type="dcterms:W3CDTF">2019-04-04T15:02:00Z</dcterms:created>
  <dcterms:modified xsi:type="dcterms:W3CDTF">2022-03-16T20:47:00Z</dcterms:modified>
</cp:coreProperties>
</file>